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49502" w14:textId="77777777" w:rsidR="00D41FFC" w:rsidRPr="00D41FFC" w:rsidRDefault="00D41FFC" w:rsidP="00D41FFC">
      <w:pPr>
        <w:jc w:val="center"/>
        <w:rPr>
          <w:rFonts w:ascii="Times New Roman" w:hAnsi="Times New Roman" w:cs="Times New Roman"/>
        </w:rPr>
      </w:pPr>
      <w:r w:rsidRPr="00D41FFC">
        <w:rPr>
          <w:rFonts w:ascii="Arial" w:hAnsi="Arial" w:cs="Arial"/>
          <w:color w:val="000000"/>
          <w:sz w:val="22"/>
          <w:szCs w:val="22"/>
        </w:rPr>
        <w:t>3a. Communicating with Students</w:t>
      </w:r>
    </w:p>
    <w:p w14:paraId="3AD52B05" w14:textId="77777777" w:rsidR="00D41FFC" w:rsidRPr="00D41FFC" w:rsidRDefault="00D41FFC" w:rsidP="00D41FFC">
      <w:pPr>
        <w:spacing w:after="240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9011"/>
      </w:tblGrid>
      <w:tr w:rsidR="00D41FFC" w:rsidRPr="00D41FFC" w14:paraId="3AA1889D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E03FA0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F5AAAE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The teacher points out possible areas for misunderstanding.</w:t>
            </w:r>
          </w:p>
        </w:tc>
      </w:tr>
      <w:tr w:rsidR="00D41FFC" w:rsidRPr="00D41FFC" w14:paraId="13E216D6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02B9BD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9C652C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6D03A147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92DF04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827D0A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Students offer clarification about the learning tasks to classmates as needed.</w:t>
            </w:r>
          </w:p>
        </w:tc>
      </w:tr>
      <w:tr w:rsidR="00D41FFC" w:rsidRPr="00D41FFC" w14:paraId="27DDA603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4F06EC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C95563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5DC8A901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367BE8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3C63AD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Students suggest improvements to the directions.</w:t>
            </w:r>
          </w:p>
        </w:tc>
      </w:tr>
      <w:tr w:rsidR="00D41FFC" w:rsidRPr="00D41FFC" w14:paraId="0913F827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087E4D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E2423D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0BE9B402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23A969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2718A8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Teacher explains content clearly, using metaphors and analogies to bring content to life.</w:t>
            </w:r>
          </w:p>
        </w:tc>
      </w:tr>
      <w:tr w:rsidR="00D41FFC" w:rsidRPr="00D41FFC" w14:paraId="166FC08F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AB7570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C512D2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67D605A0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3ADF40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938805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All students seem to understand the presentation.</w:t>
            </w:r>
          </w:p>
        </w:tc>
      </w:tr>
      <w:tr w:rsidR="00D41FFC" w:rsidRPr="00D41FFC" w14:paraId="7AEB1EA0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A2B4DA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00CDFC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68A579D6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02D76A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0EB793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The teacher invites students to explain the content to the class, or to classmates.</w:t>
            </w:r>
          </w:p>
        </w:tc>
      </w:tr>
      <w:tr w:rsidR="00D41FFC" w:rsidRPr="00D41FFC" w14:paraId="73DF0CAF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3FF543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B0E21B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0CF26D21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F67E79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5ECD2F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Teacher uses rich language, offering brief vocabulary lessons where appropriate.</w:t>
            </w:r>
          </w:p>
        </w:tc>
      </w:tr>
      <w:tr w:rsidR="00D41FFC" w:rsidRPr="00D41FFC" w14:paraId="6DA97A54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51316D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E20369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37D87332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C6E8A5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D7CCCB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The teacher states clearly, at some point during the lesson, what the students are learning.</w:t>
            </w:r>
          </w:p>
        </w:tc>
      </w:tr>
      <w:tr w:rsidR="00D41FFC" w:rsidRPr="00D41FFC" w14:paraId="53E0C6F6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C80AED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57DDB1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37055A15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3DA847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6D8E9F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When asked by an observer, students can state what they are learning.</w:t>
            </w:r>
          </w:p>
        </w:tc>
      </w:tr>
      <w:tr w:rsidR="00D41FFC" w:rsidRPr="00D41FFC" w14:paraId="5373DA70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5D95D1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4969FD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6596F09F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8FD820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630A83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Students engage with the learning task, indicating that they understand what they are to do.</w:t>
            </w:r>
          </w:p>
        </w:tc>
      </w:tr>
      <w:tr w:rsidR="00D41FFC" w:rsidRPr="00D41FFC" w14:paraId="1685657F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99E3F8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CB83A0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4F2B6B9F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9380D9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C2B1CA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The teacher models the process to be followed.</w:t>
            </w:r>
          </w:p>
        </w:tc>
      </w:tr>
      <w:tr w:rsidR="00D41FFC" w:rsidRPr="00D41FFC" w14:paraId="132B5F18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CC996A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264B80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7BF5E893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EBDD49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94EA86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The teacher checks for student understanding of the learning task.</w:t>
            </w:r>
          </w:p>
        </w:tc>
      </w:tr>
      <w:tr w:rsidR="00D41FFC" w:rsidRPr="00D41FFC" w14:paraId="405C7D02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E854B4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063643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6E081881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34994F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EA2E88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The teacher makes no content errors.</w:t>
            </w:r>
          </w:p>
        </w:tc>
      </w:tr>
      <w:tr w:rsidR="00D41FFC" w:rsidRPr="00D41FFC" w14:paraId="2A389DD8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A10BDE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5118FF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25D8329C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0C2B94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F0AAE0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The teacher's explanation of content is clear, using appropriate language.</w:t>
            </w:r>
          </w:p>
        </w:tc>
      </w:tr>
      <w:tr w:rsidR="00D41FFC" w:rsidRPr="00D41FFC" w14:paraId="3C84A459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1A5F57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C8702F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63A7E7D4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A1CC1D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204FF3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Most students seem to "get it."</w:t>
            </w:r>
          </w:p>
        </w:tc>
      </w:tr>
      <w:tr w:rsidR="00D41FFC" w:rsidRPr="00D41FFC" w14:paraId="766E95D2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75A5F4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6C57BC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16124A8A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7680EB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3C72F0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Vocabulary and usage are correct and completely suited to the lesson.</w:t>
            </w:r>
          </w:p>
        </w:tc>
      </w:tr>
      <w:tr w:rsidR="00D41FFC" w:rsidRPr="00D41FFC" w14:paraId="281FB4B6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C25271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E1AFBC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564145CB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6475DE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0AB7FE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Vocabulary is appropriate to the students' ages and levels of development.</w:t>
            </w:r>
          </w:p>
        </w:tc>
      </w:tr>
      <w:tr w:rsidR="00D41FFC" w:rsidRPr="00D41FFC" w14:paraId="6CBEE868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1F5144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7D7359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668F9775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E6DE21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E49E0A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The teacher refers in passing to what the students will be learning, or it is written on the board with no elaboration or explanation.</w:t>
            </w:r>
          </w:p>
        </w:tc>
      </w:tr>
      <w:tr w:rsidR="00D41FFC" w:rsidRPr="00D41FFC" w14:paraId="401E34B0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B25BB1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745644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24033895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D81070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FB83FC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Teacher must clarify the learning task so students can complete it.</w:t>
            </w:r>
          </w:p>
        </w:tc>
      </w:tr>
      <w:tr w:rsidR="00D41FFC" w:rsidRPr="00D41FFC" w14:paraId="157524E4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9E8465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49EF7C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52AC9E90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15052F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74CB6B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The teacher makes no serious content errors, although may make a minor error.</w:t>
            </w:r>
          </w:p>
        </w:tc>
      </w:tr>
      <w:tr w:rsidR="00D41FFC" w:rsidRPr="00D41FFC" w14:paraId="185F6BA4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4BDA39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FF835D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5C392C88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B138CA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DC586D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The teacher’s explanation of the content consists of a monologue or is purely procedural with minimal participation by students.</w:t>
            </w:r>
          </w:p>
        </w:tc>
      </w:tr>
      <w:tr w:rsidR="00D41FFC" w:rsidRPr="00D41FFC" w14:paraId="59F63877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6E3CA5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19343F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548C2F97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E1166E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2654B3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Vocabulary and usage are correct but unimaginative.</w:t>
            </w:r>
          </w:p>
        </w:tc>
      </w:tr>
      <w:tr w:rsidR="00D41FFC" w:rsidRPr="00D41FFC" w14:paraId="7A004C7C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0AA885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EFC90A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74332B1D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8338AA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21C944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Vocabulary is too advanced or juvenile for the students.</w:t>
            </w:r>
          </w:p>
        </w:tc>
      </w:tr>
      <w:tr w:rsidR="00D41FFC" w:rsidRPr="00D41FFC" w14:paraId="109B2BAD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09E993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5297ED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53BD6466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E757C0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1E3AA9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At no time during the lesson does the teacher convey to the students what they will be learning.</w:t>
            </w:r>
          </w:p>
        </w:tc>
      </w:tr>
      <w:tr w:rsidR="00D41FFC" w:rsidRPr="00D41FFC" w14:paraId="2495BC59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C17253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4BA8C0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3F0F41B7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6759B5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E93125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Students indicate through their questions that they are confused as to the learning task.</w:t>
            </w:r>
          </w:p>
        </w:tc>
      </w:tr>
      <w:tr w:rsidR="00D41FFC" w:rsidRPr="00D41FFC" w14:paraId="698200C6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58EB30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4364E2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37441119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64A17E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3864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The teacher makes a serious content error that will affect students’ understanding of the lesson.</w:t>
            </w:r>
          </w:p>
        </w:tc>
      </w:tr>
      <w:tr w:rsidR="00D41FFC" w:rsidRPr="00D41FFC" w14:paraId="405B2BC4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50AB79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CF0E0F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2BE23E84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AAE1A3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9EDF1E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Students indicate through body language or questions that they don’t understand the content being presented.</w:t>
            </w:r>
          </w:p>
        </w:tc>
      </w:tr>
      <w:tr w:rsidR="00D41FFC" w:rsidRPr="00D41FFC" w14:paraId="7BC97F36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8525C5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06CBEA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230EB169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222516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F5C18A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Teacher’s communications include errors of vocabulary or usage.</w:t>
            </w:r>
          </w:p>
        </w:tc>
      </w:tr>
      <w:tr w:rsidR="00D41FFC" w:rsidRPr="00D41FFC" w14:paraId="3F0FFE1F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B8E0AA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8F933B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1FFC" w:rsidRPr="00D41FFC" w14:paraId="6F1D0E33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94D43C" w14:textId="77777777" w:rsidR="00D41FFC" w:rsidRPr="00D41FFC" w:rsidRDefault="00D41FFC" w:rsidP="00D41FFC">
            <w:pPr>
              <w:jc w:val="center"/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9EEDFE" w14:textId="77777777" w:rsidR="00D41FFC" w:rsidRPr="00D41FFC" w:rsidRDefault="00D41FFC" w:rsidP="00D41FFC">
            <w:pPr>
              <w:rPr>
                <w:rFonts w:ascii="Times New Roman" w:hAnsi="Times New Roman" w:cs="Times New Roman"/>
              </w:rPr>
            </w:pPr>
            <w:r w:rsidRPr="00D41FFC">
              <w:rPr>
                <w:rFonts w:ascii="Arial" w:hAnsi="Arial" w:cs="Arial"/>
                <w:color w:val="000000"/>
                <w:sz w:val="22"/>
                <w:szCs w:val="22"/>
              </w:rPr>
              <w:t>Vocabulary is inappropriate to the age or culture of the students.</w:t>
            </w:r>
          </w:p>
        </w:tc>
      </w:tr>
      <w:tr w:rsidR="00D41FFC" w:rsidRPr="00D41FFC" w14:paraId="013810EC" w14:textId="77777777" w:rsidTr="00D41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B6AE11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409F9D" w14:textId="77777777" w:rsidR="00D41FFC" w:rsidRPr="00D41FFC" w:rsidRDefault="00D41FFC" w:rsidP="00D41FF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EEDDAC4" w14:textId="77777777" w:rsidR="00AC0394" w:rsidRDefault="00AC0394">
      <w:bookmarkStart w:id="0" w:name="_GoBack"/>
      <w:bookmarkEnd w:id="0"/>
    </w:p>
    <w:sectPr w:rsidR="00AC0394" w:rsidSect="00E12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FC"/>
    <w:rsid w:val="00AC0394"/>
    <w:rsid w:val="00D41FFC"/>
    <w:rsid w:val="00E1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520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1FF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2046</Characters>
  <Application>Microsoft Macintosh Word</Application>
  <DocSecurity>0</DocSecurity>
  <Lines>17</Lines>
  <Paragraphs>4</Paragraphs>
  <ScaleCrop>false</ScaleCrop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Voltz</dc:creator>
  <cp:keywords/>
  <dc:description/>
  <cp:lastModifiedBy>Richard Voltz</cp:lastModifiedBy>
  <cp:revision>1</cp:revision>
  <dcterms:created xsi:type="dcterms:W3CDTF">2016-10-05T22:10:00Z</dcterms:created>
  <dcterms:modified xsi:type="dcterms:W3CDTF">2016-10-05T22:12:00Z</dcterms:modified>
</cp:coreProperties>
</file>